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229D" w:rsidRDefault="005E33C7" w:rsidP="006071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114300" distR="114300">
            <wp:extent cx="3001010" cy="8834755"/>
            <wp:effectExtent l="0" t="0" r="8890" b="4445"/>
            <wp:docPr id="3" name="图片 3" descr="Figure1-（总）孟德尔随机化结果森林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1-（总）孟德尔随机化结果森林图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01010" cy="883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4229D" w:rsidRPr="0060714E" w:rsidRDefault="0060714E">
      <w:pPr>
        <w:rPr>
          <w:rFonts w:ascii="Times New Roman" w:hAnsi="Times New Roman" w:cs="Times New Roman"/>
          <w:szCs w:val="21"/>
        </w:rPr>
      </w:pPr>
      <w:r w:rsidRPr="0060714E">
        <w:rPr>
          <w:rFonts w:ascii="Times New Roman" w:eastAsia="仿宋" w:hAnsi="Times New Roman" w:cs="Times New Roman"/>
          <w:b/>
          <w:szCs w:val="21"/>
        </w:rPr>
        <w:lastRenderedPageBreak/>
        <w:t>Supplementary Fig. 1</w:t>
      </w:r>
      <w:r w:rsidR="005E33C7" w:rsidRPr="0060714E">
        <w:rPr>
          <w:rFonts w:ascii="Times New Roman" w:hAnsi="Times New Roman" w:cs="Times New Roman"/>
          <w:b/>
          <w:szCs w:val="21"/>
        </w:rPr>
        <w:t>. The detailed results from the MR analysis for all identified markers and their associations with GI tumors.</w:t>
      </w:r>
      <w:r w:rsidR="005E33C7" w:rsidRPr="0060714E">
        <w:rPr>
          <w:rFonts w:ascii="Times New Roman" w:hAnsi="Times New Roman" w:cs="Times New Roman"/>
          <w:szCs w:val="21"/>
        </w:rPr>
        <w:t xml:space="preserve"> GI, gastrointestinal; </w:t>
      </w:r>
      <w:r w:rsidR="005E33C7" w:rsidRPr="0060714E">
        <w:rPr>
          <w:rFonts w:ascii="Times New Roman" w:hAnsi="Times New Roman" w:cs="Times New Roman"/>
          <w:szCs w:val="21"/>
        </w:rPr>
        <w:t xml:space="preserve">IVW, inverse variance weighted; </w:t>
      </w:r>
      <w:r w:rsidR="005E33C7" w:rsidRPr="0060714E">
        <w:rPr>
          <w:rFonts w:ascii="Times New Roman" w:hAnsi="Times New Roman" w:cs="Times New Roman"/>
          <w:szCs w:val="21"/>
        </w:rPr>
        <w:t xml:space="preserve">MR Egger, mendelian randomization egger; CI, confidence interval; SNP, single nucleotide polymorphism.  </w:t>
      </w:r>
      <w:r w:rsidR="005E33C7" w:rsidRPr="0060714E">
        <w:rPr>
          <w:rFonts w:ascii="Times New Roman" w:hAnsi="Times New Roman" w:cs="Times New Roman"/>
          <w:i/>
          <w:iCs/>
          <w:szCs w:val="21"/>
          <w:lang w:val="en-GB"/>
        </w:rPr>
        <w:t>p</w:t>
      </w:r>
      <w:r w:rsidR="005E33C7" w:rsidRPr="0060714E">
        <w:rPr>
          <w:rFonts w:ascii="Times New Roman" w:hAnsi="Times New Roman" w:cs="Times New Roman"/>
          <w:szCs w:val="21"/>
          <w:lang w:val="en-GB"/>
        </w:rPr>
        <w:t>-values below 0.05 are marked with an asterisk (*)</w:t>
      </w:r>
      <w:r w:rsidR="005E33C7" w:rsidRPr="0060714E">
        <w:rPr>
          <w:rFonts w:ascii="Times New Roman" w:hAnsi="Times New Roman" w:cs="Times New Roman"/>
          <w:szCs w:val="21"/>
        </w:rPr>
        <w:t>.</w:t>
      </w:r>
    </w:p>
    <w:p w:rsidR="0004229D" w:rsidRDefault="0004229D">
      <w:pPr>
        <w:rPr>
          <w:rFonts w:ascii="Times New Roman" w:eastAsia="宋体" w:hAnsi="Times New Roman" w:cs="Times New Roman"/>
          <w:sz w:val="24"/>
          <w:szCs w:val="24"/>
        </w:rPr>
      </w:pPr>
    </w:p>
    <w:p w:rsidR="0004229D" w:rsidRDefault="0004229D"/>
    <w:sectPr w:rsidR="000422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33C7" w:rsidRDefault="005E33C7" w:rsidP="00AF6C9D">
      <w:r>
        <w:separator/>
      </w:r>
    </w:p>
  </w:endnote>
  <w:endnote w:type="continuationSeparator" w:id="0">
    <w:p w:rsidR="005E33C7" w:rsidRDefault="005E33C7" w:rsidP="00AF6C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33C7" w:rsidRDefault="005E33C7" w:rsidP="00AF6C9D">
      <w:r>
        <w:separator/>
      </w:r>
    </w:p>
  </w:footnote>
  <w:footnote w:type="continuationSeparator" w:id="0">
    <w:p w:rsidR="005E33C7" w:rsidRDefault="005E33C7" w:rsidP="00AF6C9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9545D5"/>
    <w:rsid w:val="0004229D"/>
    <w:rsid w:val="000868CA"/>
    <w:rsid w:val="00184B65"/>
    <w:rsid w:val="005E33C7"/>
    <w:rsid w:val="0060714E"/>
    <w:rsid w:val="006F51EE"/>
    <w:rsid w:val="0085670D"/>
    <w:rsid w:val="00A14200"/>
    <w:rsid w:val="00AF6C9D"/>
    <w:rsid w:val="00B47D57"/>
    <w:rsid w:val="00BE5F35"/>
    <w:rsid w:val="00C36156"/>
    <w:rsid w:val="00E0157D"/>
    <w:rsid w:val="00E01B94"/>
    <w:rsid w:val="0C9545D5"/>
    <w:rsid w:val="18567E5D"/>
    <w:rsid w:val="2C3B0D52"/>
    <w:rsid w:val="34026FE7"/>
    <w:rsid w:val="3E300CD4"/>
    <w:rsid w:val="43572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519A4792-EBF6-445E-9DD6-486BA30DA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pPr>
      <w:jc w:val="left"/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character" w:styleId="ab">
    <w:name w:val="Emphasis"/>
    <w:basedOn w:val="a0"/>
    <w:qFormat/>
    <w:rPr>
      <w:i/>
    </w:rPr>
  </w:style>
  <w:style w:type="character" w:styleId="ac">
    <w:name w:val="annotation reference"/>
    <w:basedOn w:val="a0"/>
    <w:qFormat/>
    <w:rPr>
      <w:sz w:val="21"/>
      <w:szCs w:val="21"/>
    </w:rPr>
  </w:style>
  <w:style w:type="character" w:customStyle="1" w:styleId="a8">
    <w:name w:val="页眉 字符"/>
    <w:basedOn w:val="a0"/>
    <w:link w:val="a7"/>
    <w:qFormat/>
    <w:rPr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kern w:val="2"/>
      <w:sz w:val="18"/>
      <w:szCs w:val="18"/>
    </w:rPr>
  </w:style>
  <w:style w:type="paragraph" w:customStyle="1" w:styleId="1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4">
    <w:name w:val="批注文字 字符"/>
    <w:basedOn w:val="a0"/>
    <w:link w:val="a3"/>
    <w:qFormat/>
    <w:rPr>
      <w:kern w:val="2"/>
      <w:sz w:val="21"/>
      <w:szCs w:val="22"/>
    </w:rPr>
  </w:style>
  <w:style w:type="character" w:customStyle="1" w:styleId="aa">
    <w:name w:val="批注主题 字符"/>
    <w:basedOn w:val="a4"/>
    <w:link w:val="a9"/>
    <w:qFormat/>
    <w:rPr>
      <w:b/>
      <w:bCs/>
      <w:kern w:val="2"/>
      <w:sz w:val="21"/>
      <w:szCs w:val="22"/>
    </w:rPr>
  </w:style>
  <w:style w:type="paragraph" w:styleId="ad">
    <w:name w:val="Revision"/>
    <w:hidden/>
    <w:uiPriority w:val="99"/>
    <w:unhideWhenUsed/>
    <w:rsid w:val="00AF6C9D"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</Pages>
  <Words>51</Words>
  <Characters>294</Characters>
  <Application>Microsoft Office Word</Application>
  <DocSecurity>0</DocSecurity>
  <Lines>2</Lines>
  <Paragraphs>1</Paragraphs>
  <ScaleCrop>false</ScaleCrop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AuthorX</dc:creator>
  <cp:lastModifiedBy>cheryl</cp:lastModifiedBy>
  <cp:revision>5</cp:revision>
  <dcterms:created xsi:type="dcterms:W3CDTF">2025-06-16T08:13:00Z</dcterms:created>
  <dcterms:modified xsi:type="dcterms:W3CDTF">2025-09-03T06:35:00Z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B58878F43AF441FD9379883E5A097276_13</vt:lpwstr>
  </property>
  <property fmtid="{D5CDD505-2E9C-101B-9397-08002B2CF9AE}" pid="4" name="KSOTemplateDocerSaveRecord">
    <vt:lpwstr>eyJoZGlkIjoiYmEzNGNmM2FkOWYwOTc0NzE3NmQxNjljZTcyMmVjMTYiLCJ1c2VySWQiOiI0ODMzMzQwNDEifQ==</vt:lpwstr>
  </property>
</Properties>
</file>